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43DED" w14:textId="77777777" w:rsidR="00597207" w:rsidRPr="00105B82" w:rsidRDefault="005C4094" w:rsidP="00105B8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05B82">
        <w:rPr>
          <w:rFonts w:ascii="標楷體" w:eastAsia="標楷體" w:hAnsi="標楷體" w:hint="eastAsia"/>
          <w:b/>
          <w:sz w:val="28"/>
          <w:szCs w:val="28"/>
        </w:rPr>
        <w:t>國立中正大學</w:t>
      </w:r>
      <w:r w:rsidR="00105B82">
        <w:rPr>
          <w:rFonts w:ascii="標楷體" w:eastAsia="標楷體" w:hAnsi="標楷體" w:hint="eastAsia"/>
          <w:b/>
          <w:sz w:val="28"/>
          <w:szCs w:val="28"/>
        </w:rPr>
        <w:t>財務金融學</w:t>
      </w:r>
      <w:proofErr w:type="gramStart"/>
      <w:r w:rsidR="00105B82">
        <w:rPr>
          <w:rFonts w:ascii="標楷體" w:eastAsia="標楷體" w:hAnsi="標楷體" w:hint="eastAsia"/>
          <w:b/>
          <w:sz w:val="28"/>
          <w:szCs w:val="28"/>
        </w:rPr>
        <w:t>系</w:t>
      </w:r>
      <w:r w:rsidRPr="00105B82">
        <w:rPr>
          <w:rFonts w:ascii="標楷體" w:eastAsia="標楷體" w:hAnsi="標楷體" w:hint="eastAsia"/>
          <w:b/>
          <w:sz w:val="28"/>
          <w:szCs w:val="28"/>
        </w:rPr>
        <w:t>嘉星</w:t>
      </w:r>
      <w:proofErr w:type="gramEnd"/>
      <w:r w:rsidRPr="00105B82">
        <w:rPr>
          <w:rFonts w:ascii="標楷體" w:eastAsia="標楷體" w:hAnsi="標楷體" w:hint="eastAsia"/>
          <w:b/>
          <w:sz w:val="28"/>
          <w:szCs w:val="28"/>
        </w:rPr>
        <w:t>學生助學</w:t>
      </w:r>
      <w:r w:rsidR="00105B82">
        <w:rPr>
          <w:rFonts w:ascii="標楷體" w:eastAsia="標楷體" w:hAnsi="標楷體" w:hint="eastAsia"/>
          <w:b/>
          <w:sz w:val="28"/>
          <w:szCs w:val="28"/>
        </w:rPr>
        <w:t>金補助計畫</w:t>
      </w:r>
      <w:r w:rsidRPr="00105B82">
        <w:rPr>
          <w:rFonts w:ascii="標楷體" w:eastAsia="標楷體" w:hAnsi="標楷體" w:hint="eastAsia"/>
          <w:b/>
          <w:sz w:val="28"/>
          <w:szCs w:val="28"/>
        </w:rPr>
        <w:t>作業要點</w:t>
      </w:r>
    </w:p>
    <w:p w14:paraId="0E988810" w14:textId="66572BC1" w:rsidR="005C4094" w:rsidRDefault="005C4094" w:rsidP="00AE13F5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4710D5">
        <w:rPr>
          <w:rFonts w:ascii="標楷體" w:eastAsia="標楷體" w:hAnsi="標楷體" w:hint="eastAsia"/>
          <w:sz w:val="20"/>
          <w:szCs w:val="20"/>
        </w:rPr>
        <w:t>111年</w:t>
      </w:r>
      <w:r w:rsidR="00447BF1">
        <w:rPr>
          <w:rFonts w:ascii="標楷體" w:eastAsia="標楷體" w:hAnsi="標楷體" w:hint="eastAsia"/>
          <w:sz w:val="20"/>
          <w:szCs w:val="20"/>
        </w:rPr>
        <w:t>9月</w:t>
      </w:r>
      <w:r w:rsidR="00AE13F5">
        <w:rPr>
          <w:rFonts w:ascii="標楷體" w:eastAsia="標楷體" w:hAnsi="標楷體" w:hint="eastAsia"/>
          <w:sz w:val="20"/>
          <w:szCs w:val="20"/>
        </w:rPr>
        <w:t>16日 111學年第1次系</w:t>
      </w:r>
      <w:proofErr w:type="gramStart"/>
      <w:r w:rsidR="00AE13F5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="00AE13F5">
        <w:rPr>
          <w:rFonts w:ascii="標楷體" w:eastAsia="標楷體" w:hAnsi="標楷體" w:hint="eastAsia"/>
          <w:sz w:val="20"/>
          <w:szCs w:val="20"/>
        </w:rPr>
        <w:t>會議通過</w:t>
      </w:r>
    </w:p>
    <w:p w14:paraId="39367237" w14:textId="66ED66D3" w:rsidR="008E3FF8" w:rsidRPr="004710D5" w:rsidRDefault="008E3FF8" w:rsidP="008E3FF8">
      <w:pPr>
        <w:wordWrap w:val="0"/>
        <w:jc w:val="righ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111年10月31日</w:t>
      </w:r>
      <w:r w:rsidRPr="008E3FF8">
        <w:rPr>
          <w:rFonts w:ascii="標楷體" w:eastAsia="標楷體" w:hAnsi="標楷體" w:hint="eastAsia"/>
          <w:sz w:val="20"/>
          <w:szCs w:val="20"/>
        </w:rPr>
        <w:t>高教深耕計畫附錄1</w:t>
      </w:r>
      <w:r>
        <w:rPr>
          <w:rFonts w:ascii="標楷體" w:eastAsia="標楷體" w:hAnsi="標楷體" w:hint="eastAsia"/>
          <w:sz w:val="20"/>
          <w:szCs w:val="20"/>
        </w:rPr>
        <w:t xml:space="preserve"> 第2次執行會議通過</w:t>
      </w:r>
    </w:p>
    <w:p w14:paraId="0CA894EC" w14:textId="77777777" w:rsidR="005C4094" w:rsidRPr="00540CDC" w:rsidRDefault="00105B82" w:rsidP="008F2A47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標楷體" w:eastAsia="標楷體" w:hAnsi="標楷體"/>
        </w:rPr>
      </w:pPr>
      <w:r w:rsidRPr="00540CDC">
        <w:rPr>
          <w:rFonts w:ascii="標楷體" w:eastAsia="標楷體" w:hAnsi="標楷體" w:hint="eastAsia"/>
        </w:rPr>
        <w:t>中正大學財務金融學系(以下簡稱本系)為</w:t>
      </w:r>
      <w:proofErr w:type="gramStart"/>
      <w:r w:rsidRPr="00540CDC">
        <w:rPr>
          <w:rFonts w:ascii="標楷體" w:eastAsia="標楷體" w:hAnsi="標楷體" w:hint="eastAsia"/>
        </w:rPr>
        <w:t>協助</w:t>
      </w:r>
      <w:r w:rsidR="004710D5">
        <w:rPr>
          <w:rFonts w:ascii="標楷體" w:eastAsia="標楷體" w:hAnsi="標楷體" w:hint="eastAsia"/>
        </w:rPr>
        <w:t>嘉星</w:t>
      </w:r>
      <w:r w:rsidRPr="00540CDC">
        <w:rPr>
          <w:rFonts w:ascii="標楷體" w:eastAsia="標楷體" w:hAnsi="標楷體" w:hint="eastAsia"/>
        </w:rPr>
        <w:t>學生</w:t>
      </w:r>
      <w:proofErr w:type="gramEnd"/>
      <w:r w:rsidRPr="00540CDC">
        <w:rPr>
          <w:rFonts w:ascii="標楷體" w:eastAsia="標楷體" w:hAnsi="標楷體" w:hint="eastAsia"/>
        </w:rPr>
        <w:t>安心就學，</w:t>
      </w:r>
      <w:r w:rsidR="0044770F" w:rsidRPr="00BF495B">
        <w:rPr>
          <w:rFonts w:ascii="標楷體" w:eastAsia="標楷體" w:hAnsi="標楷體"/>
        </w:rPr>
        <w:t>以學習取代工讀</w:t>
      </w:r>
      <w:r w:rsidR="0044770F">
        <w:rPr>
          <w:rFonts w:ascii="標楷體" w:eastAsia="標楷體" w:hAnsi="標楷體" w:hint="eastAsia"/>
        </w:rPr>
        <w:t>，</w:t>
      </w:r>
      <w:r w:rsidR="00FB55C0">
        <w:rPr>
          <w:rFonts w:ascii="標楷體" w:eastAsia="標楷體" w:hAnsi="標楷體" w:hint="eastAsia"/>
        </w:rPr>
        <w:t>並</w:t>
      </w:r>
      <w:r w:rsidRPr="00540CDC">
        <w:rPr>
          <w:rFonts w:ascii="標楷體" w:eastAsia="標楷體" w:hAnsi="標楷體" w:hint="eastAsia"/>
        </w:rPr>
        <w:t>提升其專業能力，特訂立國立中正大學財務金融學</w:t>
      </w:r>
      <w:proofErr w:type="gramStart"/>
      <w:r w:rsidRPr="00540CDC">
        <w:rPr>
          <w:rFonts w:ascii="標楷體" w:eastAsia="標楷體" w:hAnsi="標楷體" w:hint="eastAsia"/>
        </w:rPr>
        <w:t>系嘉星</w:t>
      </w:r>
      <w:proofErr w:type="gramEnd"/>
      <w:r w:rsidRPr="00540CDC">
        <w:rPr>
          <w:rFonts w:ascii="標楷體" w:eastAsia="標楷體" w:hAnsi="標楷體" w:hint="eastAsia"/>
        </w:rPr>
        <w:t>學生助學金補助計畫作業要點</w:t>
      </w:r>
      <w:r w:rsidR="00540CDC" w:rsidRPr="00540CDC">
        <w:rPr>
          <w:rFonts w:ascii="標楷體" w:eastAsia="標楷體" w:hAnsi="標楷體" w:hint="eastAsia"/>
        </w:rPr>
        <w:t>(以下簡稱本要點)。</w:t>
      </w:r>
    </w:p>
    <w:p w14:paraId="3A65E3AC" w14:textId="77777777" w:rsidR="00540CDC" w:rsidRDefault="00540CDC" w:rsidP="008F2A47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標楷體" w:eastAsia="標楷體" w:hAnsi="標楷體"/>
        </w:rPr>
      </w:pPr>
      <w:r w:rsidRPr="00540CDC">
        <w:rPr>
          <w:rFonts w:ascii="標楷體" w:eastAsia="標楷體" w:hAnsi="標楷體"/>
        </w:rPr>
        <w:t>申請資格：</w:t>
      </w:r>
    </w:p>
    <w:p w14:paraId="71DC1154" w14:textId="77777777" w:rsidR="00540CDC" w:rsidRDefault="0096754A" w:rsidP="00786C5B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配合教育部高等教育深耕計畫，提供給設籍中華民國之本</w:t>
      </w:r>
      <w:r>
        <w:rPr>
          <w:rFonts w:ascii="標楷體" w:eastAsia="標楷體" w:hAnsi="標楷體" w:hint="eastAsia"/>
        </w:rPr>
        <w:t>系</w:t>
      </w:r>
      <w:r w:rsidR="00540CDC" w:rsidRPr="00540CDC">
        <w:rPr>
          <w:rFonts w:ascii="標楷體" w:eastAsia="標楷體" w:hAnsi="標楷體"/>
        </w:rPr>
        <w:t>學士班嘉星</w:t>
      </w:r>
      <w:r w:rsidR="00DB4A2A">
        <w:rPr>
          <w:rFonts w:ascii="標楷體" w:eastAsia="標楷體" w:hAnsi="標楷體" w:hint="eastAsia"/>
        </w:rPr>
        <w:t>在學</w:t>
      </w:r>
      <w:r w:rsidR="00540CDC" w:rsidRPr="00540CDC">
        <w:rPr>
          <w:rFonts w:ascii="標楷體" w:eastAsia="標楷體" w:hAnsi="標楷體"/>
        </w:rPr>
        <w:t>學生申請。其對象為：</w:t>
      </w:r>
      <w:bookmarkStart w:id="0" w:name="_GoBack"/>
      <w:bookmarkEnd w:id="0"/>
    </w:p>
    <w:p w14:paraId="2291A72C" w14:textId="77777777" w:rsidR="00540CDC" w:rsidRDefault="00540CDC" w:rsidP="00786C5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540CDC">
        <w:rPr>
          <w:rFonts w:ascii="標楷體" w:eastAsia="標楷體" w:hAnsi="標楷體"/>
        </w:rPr>
        <w:t>具學雜費</w:t>
      </w:r>
      <w:proofErr w:type="gramEnd"/>
      <w:r w:rsidRPr="00540CDC">
        <w:rPr>
          <w:rFonts w:ascii="標楷體" w:eastAsia="標楷體" w:hAnsi="標楷體"/>
        </w:rPr>
        <w:t>減免資格者：包含A.低收入戶學生、B.中低收入戶學生、C.身心障礙學生及身心障礙人士子女、D.特殊境遇家庭子女孫子女。</w:t>
      </w:r>
    </w:p>
    <w:p w14:paraId="48C70CF0" w14:textId="77777777" w:rsidR="00540CDC" w:rsidRDefault="00540CDC" w:rsidP="00786C5B">
      <w:pPr>
        <w:pStyle w:val="a3"/>
        <w:ind w:leftChars="0"/>
        <w:jc w:val="both"/>
        <w:rPr>
          <w:rFonts w:ascii="標楷體" w:eastAsia="標楷體" w:hAnsi="標楷體"/>
        </w:rPr>
      </w:pPr>
      <w:r w:rsidRPr="00540CDC">
        <w:rPr>
          <w:rFonts w:ascii="標楷體" w:eastAsia="標楷體" w:hAnsi="標楷體"/>
        </w:rPr>
        <w:t>(二) 具大專校院弱勢學生助學計畫助學金補助資格者。</w:t>
      </w:r>
    </w:p>
    <w:p w14:paraId="174837BE" w14:textId="77777777" w:rsidR="00540CDC" w:rsidRDefault="00540CDC" w:rsidP="00786C5B">
      <w:pPr>
        <w:pStyle w:val="a3"/>
        <w:ind w:leftChars="0"/>
        <w:jc w:val="both"/>
        <w:rPr>
          <w:rFonts w:ascii="標楷體" w:eastAsia="標楷體" w:hAnsi="標楷體"/>
        </w:rPr>
      </w:pPr>
      <w:r w:rsidRPr="00540CDC">
        <w:rPr>
          <w:rFonts w:ascii="標楷體" w:eastAsia="標楷體" w:hAnsi="標楷體"/>
        </w:rPr>
        <w:t>(三) 原住民學生。</w:t>
      </w:r>
    </w:p>
    <w:p w14:paraId="488F44B9" w14:textId="77777777" w:rsidR="00540CDC" w:rsidRDefault="00540CDC" w:rsidP="00786C5B">
      <w:pPr>
        <w:pStyle w:val="a3"/>
        <w:ind w:leftChars="0"/>
        <w:jc w:val="both"/>
        <w:rPr>
          <w:rFonts w:ascii="標楷體" w:eastAsia="標楷體" w:hAnsi="標楷體"/>
        </w:rPr>
      </w:pPr>
      <w:r w:rsidRPr="00540CDC">
        <w:rPr>
          <w:rFonts w:ascii="標楷體" w:eastAsia="標楷體" w:hAnsi="標楷體"/>
        </w:rPr>
        <w:t xml:space="preserve">(四) 家庭突遭變故經學校審核通過者。 </w:t>
      </w:r>
    </w:p>
    <w:p w14:paraId="3B4C38BC" w14:textId="77777777" w:rsidR="00540CDC" w:rsidRDefault="00540CDC" w:rsidP="008F2A47">
      <w:pPr>
        <w:pStyle w:val="a3"/>
        <w:ind w:leftChars="0"/>
        <w:jc w:val="both"/>
        <w:rPr>
          <w:rFonts w:ascii="標楷體" w:eastAsia="標楷體" w:hAnsi="標楷體"/>
        </w:rPr>
      </w:pPr>
      <w:r w:rsidRPr="00540CDC">
        <w:rPr>
          <w:rFonts w:ascii="標楷體" w:eastAsia="標楷體" w:hAnsi="標楷體"/>
        </w:rPr>
        <w:t xml:space="preserve">(五) 懷孕學生、扶養未滿3歲子女之學生。 </w:t>
      </w:r>
    </w:p>
    <w:p w14:paraId="762961BB" w14:textId="77777777" w:rsidR="00540CDC" w:rsidRDefault="00540CDC" w:rsidP="008F2A47">
      <w:pPr>
        <w:pStyle w:val="a3"/>
        <w:ind w:leftChars="0" w:left="482"/>
        <w:jc w:val="both"/>
        <w:rPr>
          <w:rFonts w:ascii="標楷體" w:eastAsia="標楷體" w:hAnsi="標楷體"/>
        </w:rPr>
      </w:pPr>
      <w:r w:rsidRPr="00540CDC">
        <w:rPr>
          <w:rFonts w:ascii="標楷體" w:eastAsia="標楷體" w:hAnsi="標楷體"/>
        </w:rPr>
        <w:t>以上(</w:t>
      </w:r>
      <w:proofErr w:type="gramStart"/>
      <w:r w:rsidRPr="00540CDC">
        <w:rPr>
          <w:rFonts w:ascii="標楷體" w:eastAsia="標楷體" w:hAnsi="標楷體"/>
        </w:rPr>
        <w:t>一</w:t>
      </w:r>
      <w:proofErr w:type="gramEnd"/>
      <w:r w:rsidRPr="00540CDC">
        <w:rPr>
          <w:rFonts w:ascii="標楷體" w:eastAsia="標楷體" w:hAnsi="標楷體"/>
        </w:rPr>
        <w:t>)、(二)項，由學生依相關規定申請，經教育部核定公告為準；(三)、(四)、(五)項，由學生提供相關佐證資料進行申請，經諮商中心資源教室審核通過為</w:t>
      </w:r>
      <w:proofErr w:type="gramStart"/>
      <w:r w:rsidRPr="00540CDC">
        <w:rPr>
          <w:rFonts w:ascii="標楷體" w:eastAsia="標楷體" w:hAnsi="標楷體"/>
        </w:rPr>
        <w:t>準</w:t>
      </w:r>
      <w:proofErr w:type="gramEnd"/>
      <w:r w:rsidRPr="00540CDC">
        <w:rPr>
          <w:rFonts w:ascii="標楷體" w:eastAsia="標楷體" w:hAnsi="標楷體"/>
        </w:rPr>
        <w:t xml:space="preserve">。 </w:t>
      </w:r>
    </w:p>
    <w:p w14:paraId="2C97302E" w14:textId="77777777" w:rsidR="00540CDC" w:rsidRPr="004710D5" w:rsidRDefault="00540CDC" w:rsidP="008F2A47">
      <w:pPr>
        <w:pStyle w:val="a3"/>
        <w:numPr>
          <w:ilvl w:val="0"/>
          <w:numId w:val="1"/>
        </w:numPr>
        <w:spacing w:beforeLines="50" w:before="180"/>
        <w:ind w:leftChars="0" w:left="482"/>
        <w:jc w:val="both"/>
        <w:rPr>
          <w:rFonts w:ascii="標楷體" w:eastAsia="標楷體" w:hAnsi="標楷體"/>
        </w:rPr>
      </w:pPr>
      <w:r w:rsidRPr="004710D5">
        <w:rPr>
          <w:rFonts w:ascii="標楷體" w:eastAsia="標楷體" w:hAnsi="標楷體"/>
        </w:rPr>
        <w:t>經費來源為教育部高等教育深耕計畫附錄1「提升高教公共性：完善就學協助機制，有效促進社會流動」及「中正大學學生獎助及弱勢學生</w:t>
      </w:r>
      <w:proofErr w:type="gramStart"/>
      <w:r w:rsidRPr="004710D5">
        <w:rPr>
          <w:rFonts w:ascii="標楷體" w:eastAsia="標楷體" w:hAnsi="標楷體"/>
        </w:rPr>
        <w:t>助學專戶</w:t>
      </w:r>
      <w:proofErr w:type="gramEnd"/>
      <w:r w:rsidRPr="004710D5">
        <w:rPr>
          <w:rFonts w:ascii="標楷體" w:eastAsia="標楷體" w:hAnsi="標楷體"/>
        </w:rPr>
        <w:t>」。</w:t>
      </w:r>
    </w:p>
    <w:p w14:paraId="3F202842" w14:textId="77777777" w:rsidR="00BF495B" w:rsidRPr="00BF495B" w:rsidRDefault="00BF495B" w:rsidP="008F2A47">
      <w:pPr>
        <w:pStyle w:val="a3"/>
        <w:numPr>
          <w:ilvl w:val="0"/>
          <w:numId w:val="1"/>
        </w:numPr>
        <w:spacing w:beforeLines="50" w:before="180"/>
        <w:ind w:leftChars="0" w:left="482"/>
        <w:jc w:val="both"/>
        <w:rPr>
          <w:rFonts w:ascii="標楷體" w:eastAsia="標楷體" w:hAnsi="標楷體"/>
        </w:rPr>
      </w:pPr>
      <w:proofErr w:type="gramStart"/>
      <w:r w:rsidRPr="00BF495B">
        <w:rPr>
          <w:rFonts w:ascii="標楷體" w:eastAsia="標楷體" w:hAnsi="標楷體"/>
        </w:rPr>
        <w:t>嘉星學生</w:t>
      </w:r>
      <w:proofErr w:type="gramEnd"/>
      <w:r w:rsidRPr="00BF495B">
        <w:rPr>
          <w:rFonts w:ascii="標楷體" w:eastAsia="標楷體" w:hAnsi="標楷體"/>
        </w:rPr>
        <w:t>得依本要點申請獎助學金，申請時</w:t>
      </w:r>
      <w:r w:rsidR="000C7604">
        <w:rPr>
          <w:rFonts w:ascii="標楷體" w:eastAsia="標楷體" w:hAnsi="標楷體"/>
        </w:rPr>
        <w:t>間</w:t>
      </w:r>
      <w:r w:rsidR="00FB55C0">
        <w:rPr>
          <w:rFonts w:ascii="標楷體" w:eastAsia="標楷體" w:hAnsi="標楷體" w:hint="eastAsia"/>
        </w:rPr>
        <w:t>由</w:t>
      </w:r>
      <w:proofErr w:type="gramStart"/>
      <w:r w:rsidR="00FB55C0">
        <w:rPr>
          <w:rFonts w:ascii="標楷體" w:eastAsia="標楷體" w:hAnsi="標楷體" w:hint="eastAsia"/>
        </w:rPr>
        <w:t>系辦</w:t>
      </w:r>
      <w:r w:rsidR="000C7604">
        <w:rPr>
          <w:rFonts w:ascii="標楷體" w:eastAsia="標楷體" w:hAnsi="標楷體"/>
        </w:rPr>
        <w:t>於</w:t>
      </w:r>
      <w:proofErr w:type="gramEnd"/>
      <w:r w:rsidR="000C7604">
        <w:rPr>
          <w:rFonts w:ascii="標楷體" w:eastAsia="標楷體" w:hAnsi="標楷體"/>
        </w:rPr>
        <w:t>每學期初公告，原則上為每學期第三與第四週</w:t>
      </w:r>
      <w:r w:rsidR="000C7604">
        <w:rPr>
          <w:rFonts w:ascii="標楷體" w:eastAsia="標楷體" w:hAnsi="標楷體" w:hint="eastAsia"/>
        </w:rPr>
        <w:t>向本系提出申請</w:t>
      </w:r>
      <w:r w:rsidR="00FB55C0">
        <w:rPr>
          <w:rFonts w:ascii="標楷體" w:eastAsia="標楷體" w:hAnsi="標楷體" w:hint="eastAsia"/>
        </w:rPr>
        <w:t>，並由本系學務組</w:t>
      </w:r>
      <w:r w:rsidR="00D1690D">
        <w:rPr>
          <w:rFonts w:ascii="標楷體" w:eastAsia="標楷體" w:hAnsi="標楷體" w:hint="eastAsia"/>
        </w:rPr>
        <w:t>委員</w:t>
      </w:r>
      <w:r w:rsidR="00FB55C0">
        <w:rPr>
          <w:rFonts w:ascii="標楷體" w:eastAsia="標楷體" w:hAnsi="標楷體" w:hint="eastAsia"/>
        </w:rPr>
        <w:t>審核。</w:t>
      </w:r>
    </w:p>
    <w:p w14:paraId="4FB533C2" w14:textId="77777777" w:rsidR="00002980" w:rsidRDefault="00002980" w:rsidP="008F2A47">
      <w:pPr>
        <w:pStyle w:val="a3"/>
        <w:numPr>
          <w:ilvl w:val="0"/>
          <w:numId w:val="1"/>
        </w:numPr>
        <w:spacing w:beforeLines="50" w:before="180"/>
        <w:ind w:leftChars="0" w:left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獎助項目:</w:t>
      </w:r>
    </w:p>
    <w:p w14:paraId="758F73C3" w14:textId="77777777" w:rsidR="008F2A47" w:rsidRDefault="00D30503" w:rsidP="003D0E4E">
      <w:pPr>
        <w:pStyle w:val="a3"/>
        <w:numPr>
          <w:ilvl w:val="0"/>
          <w:numId w:val="5"/>
        </w:numPr>
        <w:ind w:leftChars="0" w:left="1083" w:hanging="6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學習本位:</w:t>
      </w:r>
    </w:p>
    <w:p w14:paraId="1B58FB53" w14:textId="77777777" w:rsidR="00BF495B" w:rsidRPr="00AE13F5" w:rsidRDefault="008F2A47" w:rsidP="008F2A47">
      <w:pPr>
        <w:pStyle w:val="a3"/>
        <w:numPr>
          <w:ilvl w:val="0"/>
          <w:numId w:val="6"/>
        </w:numPr>
        <w:ind w:leftChars="0" w:left="1418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  <w:r w:rsidR="00BF495B" w:rsidRPr="00BF495B">
        <w:rPr>
          <w:rFonts w:ascii="標楷體" w:eastAsia="標楷體" w:hAnsi="標楷體"/>
        </w:rPr>
        <w:t>學生每學期</w:t>
      </w:r>
      <w:r w:rsidR="00AD1DDB">
        <w:rPr>
          <w:rFonts w:ascii="標楷體" w:eastAsia="標楷體" w:hAnsi="標楷體" w:hint="eastAsia"/>
        </w:rPr>
        <w:t>皆可申請，每學期</w:t>
      </w:r>
      <w:r w:rsidR="00BF495B" w:rsidRPr="00BF495B">
        <w:rPr>
          <w:rFonts w:ascii="標楷體" w:eastAsia="標楷體" w:hAnsi="標楷體"/>
        </w:rPr>
        <w:t>請領新台幣</w:t>
      </w:r>
      <w:r w:rsidR="00D00B7F" w:rsidRPr="00AE13F5">
        <w:rPr>
          <w:rFonts w:ascii="標楷體" w:eastAsia="標楷體" w:hAnsi="標楷體"/>
        </w:rPr>
        <w:t>壹萬元助學金為原則，</w:t>
      </w:r>
      <w:r w:rsidR="00AD1DDB" w:rsidRPr="00AE13F5">
        <w:rPr>
          <w:rFonts w:ascii="標楷體" w:eastAsia="標楷體" w:hAnsi="標楷體" w:hint="eastAsia"/>
        </w:rPr>
        <w:t>視</w:t>
      </w:r>
      <w:r w:rsidR="00375E61" w:rsidRPr="00AE13F5">
        <w:rPr>
          <w:rFonts w:ascii="標楷體" w:eastAsia="標楷體" w:hAnsi="標楷體"/>
        </w:rPr>
        <w:t>申請人數與經費</w:t>
      </w:r>
      <w:r w:rsidR="00D00B7F" w:rsidRPr="00AE13F5">
        <w:rPr>
          <w:rFonts w:ascii="標楷體" w:eastAsia="標楷體" w:hAnsi="標楷體"/>
        </w:rPr>
        <w:t>得酌予調整。</w:t>
      </w:r>
      <w:r w:rsidRPr="00AE13F5">
        <w:rPr>
          <w:rFonts w:ascii="標楷體" w:eastAsia="標楷體" w:hAnsi="標楷體" w:hint="eastAsia"/>
        </w:rPr>
        <w:t>獎</w:t>
      </w:r>
      <w:r w:rsidR="00D00B7F" w:rsidRPr="00AE13F5">
        <w:rPr>
          <w:rFonts w:ascii="標楷體" w:eastAsia="標楷體" w:hAnsi="標楷體"/>
        </w:rPr>
        <w:t>學金分</w:t>
      </w:r>
      <w:r w:rsidR="00D00B7F" w:rsidRPr="00AE13F5">
        <w:rPr>
          <w:rFonts w:ascii="標楷體" w:eastAsia="標楷體" w:hAnsi="標楷體" w:hint="eastAsia"/>
        </w:rPr>
        <w:t>二</w:t>
      </w:r>
      <w:r w:rsidR="00BF495B" w:rsidRPr="00AE13F5">
        <w:rPr>
          <w:rFonts w:ascii="標楷體" w:eastAsia="標楷體" w:hAnsi="標楷體"/>
        </w:rPr>
        <w:t>次發給，受獎助之學生，</w:t>
      </w:r>
      <w:r w:rsidR="003D0E4E" w:rsidRPr="00AE13F5">
        <w:rPr>
          <w:rFonts w:ascii="標楷體" w:eastAsia="標楷體" w:hAnsi="標楷體" w:hint="eastAsia"/>
        </w:rPr>
        <w:t>每學期應至少與導師</w:t>
      </w:r>
      <w:r w:rsidR="002674C2" w:rsidRPr="00AE13F5">
        <w:rPr>
          <w:rFonts w:ascii="標楷體" w:eastAsia="標楷體" w:hAnsi="標楷體" w:hint="eastAsia"/>
        </w:rPr>
        <w:t>晤談二次</w:t>
      </w:r>
      <w:r w:rsidR="00BF495B" w:rsidRPr="00AE13F5">
        <w:rPr>
          <w:rFonts w:ascii="標楷體" w:eastAsia="標楷體" w:hAnsi="標楷體"/>
        </w:rPr>
        <w:t>：</w:t>
      </w:r>
    </w:p>
    <w:p w14:paraId="3FAE5FD1" w14:textId="77777777" w:rsidR="008F2A47" w:rsidRPr="00AE13F5" w:rsidRDefault="00786C5B" w:rsidP="008F2A47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AE13F5">
        <w:rPr>
          <w:rFonts w:ascii="標楷體" w:eastAsia="標楷體" w:hAnsi="標楷體" w:hint="eastAsia"/>
        </w:rPr>
        <w:t>第一次</w:t>
      </w:r>
      <w:r w:rsidR="00C1107F" w:rsidRPr="00AE13F5">
        <w:rPr>
          <w:rFonts w:ascii="標楷體" w:eastAsia="標楷體" w:hAnsi="標楷體" w:hint="eastAsia"/>
        </w:rPr>
        <w:t>晤談</w:t>
      </w:r>
      <w:r w:rsidR="002674C2" w:rsidRPr="00AE13F5">
        <w:rPr>
          <w:rFonts w:ascii="標楷體" w:eastAsia="標楷體" w:hAnsi="標楷體"/>
        </w:rPr>
        <w:t>：</w:t>
      </w:r>
      <w:r w:rsidR="00DB4A2A" w:rsidRPr="00AE13F5">
        <w:rPr>
          <w:rFonts w:ascii="標楷體" w:eastAsia="標楷體" w:hAnsi="標楷體" w:hint="eastAsia"/>
        </w:rPr>
        <w:t>審核通過</w:t>
      </w:r>
      <w:r w:rsidR="00C1107F" w:rsidRPr="00AE13F5">
        <w:rPr>
          <w:rFonts w:ascii="標楷體" w:eastAsia="標楷體" w:hAnsi="標楷體" w:hint="eastAsia"/>
        </w:rPr>
        <w:t>後一個月內</w:t>
      </w:r>
      <w:r w:rsidR="00BF495B" w:rsidRPr="00AE13F5">
        <w:rPr>
          <w:rFonts w:ascii="標楷體" w:eastAsia="標楷體" w:hAnsi="標楷體"/>
        </w:rPr>
        <w:t>與</w:t>
      </w:r>
      <w:r w:rsidR="007D116B" w:rsidRPr="00AE13F5">
        <w:rPr>
          <w:rFonts w:ascii="標楷體" w:eastAsia="標楷體" w:hAnsi="標楷體" w:hint="eastAsia"/>
        </w:rPr>
        <w:t>導師</w:t>
      </w:r>
      <w:r w:rsidR="00AD1DDB" w:rsidRPr="00AE13F5">
        <w:rPr>
          <w:rFonts w:ascii="標楷體" w:eastAsia="標楷體" w:hAnsi="標楷體"/>
        </w:rPr>
        <w:t>晤談，擬定學習</w:t>
      </w:r>
      <w:r w:rsidR="00AD1DDB" w:rsidRPr="00AE13F5">
        <w:rPr>
          <w:rFonts w:ascii="標楷體" w:eastAsia="標楷體" w:hAnsi="標楷體" w:hint="eastAsia"/>
        </w:rPr>
        <w:t>計畫</w:t>
      </w:r>
      <w:r w:rsidR="00BF495B" w:rsidRPr="00AE13F5">
        <w:rPr>
          <w:rFonts w:ascii="標楷體" w:eastAsia="標楷體" w:hAnsi="標楷體"/>
        </w:rPr>
        <w:t>。</w:t>
      </w:r>
    </w:p>
    <w:p w14:paraId="1F9EA567" w14:textId="77777777" w:rsidR="00BF495B" w:rsidRPr="00AE13F5" w:rsidRDefault="00786C5B" w:rsidP="008F2A47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AE13F5">
        <w:rPr>
          <w:rFonts w:ascii="標楷體" w:eastAsia="標楷體" w:hAnsi="標楷體" w:hint="eastAsia"/>
        </w:rPr>
        <w:t>第二次</w:t>
      </w:r>
      <w:r w:rsidR="00C1107F" w:rsidRPr="00AE13F5">
        <w:rPr>
          <w:rFonts w:ascii="標楷體" w:eastAsia="標楷體" w:hAnsi="標楷體" w:hint="eastAsia"/>
        </w:rPr>
        <w:t>晤談</w:t>
      </w:r>
      <w:r w:rsidR="00BF495B" w:rsidRPr="00AE13F5">
        <w:rPr>
          <w:rFonts w:ascii="標楷體" w:eastAsia="標楷體" w:hAnsi="標楷體"/>
        </w:rPr>
        <w:t>：</w:t>
      </w:r>
      <w:r w:rsidR="00C1107F" w:rsidRPr="00AE13F5">
        <w:rPr>
          <w:rFonts w:ascii="標楷體" w:eastAsia="標楷體" w:hAnsi="標楷體" w:hint="eastAsia"/>
        </w:rPr>
        <w:t>期中</w:t>
      </w:r>
      <w:r w:rsidR="002674C2" w:rsidRPr="00AE13F5">
        <w:rPr>
          <w:rFonts w:ascii="標楷體" w:eastAsia="標楷體" w:hAnsi="標楷體" w:hint="eastAsia"/>
        </w:rPr>
        <w:t>考</w:t>
      </w:r>
      <w:proofErr w:type="gramStart"/>
      <w:r w:rsidR="00597FAB" w:rsidRPr="00AE13F5">
        <w:rPr>
          <w:rFonts w:ascii="標楷體" w:eastAsia="標楷體" w:hAnsi="標楷體" w:hint="eastAsia"/>
        </w:rPr>
        <w:t>週</w:t>
      </w:r>
      <w:proofErr w:type="gramEnd"/>
      <w:r w:rsidR="002674C2" w:rsidRPr="00AE13F5">
        <w:rPr>
          <w:rFonts w:ascii="標楷體" w:eastAsia="標楷體" w:hAnsi="標楷體" w:hint="eastAsia"/>
        </w:rPr>
        <w:t>後</w:t>
      </w:r>
      <w:r w:rsidR="00C1107F" w:rsidRPr="00AE13F5">
        <w:rPr>
          <w:rFonts w:ascii="標楷體" w:eastAsia="標楷體" w:hAnsi="標楷體" w:hint="eastAsia"/>
        </w:rPr>
        <w:t>一個月內</w:t>
      </w:r>
      <w:r w:rsidR="002674C2" w:rsidRPr="00AE13F5">
        <w:rPr>
          <w:rFonts w:ascii="標楷體" w:eastAsia="標楷體" w:hAnsi="標楷體" w:hint="eastAsia"/>
        </w:rPr>
        <w:t>與導師討論學習成果</w:t>
      </w:r>
      <w:r w:rsidR="00BF495B" w:rsidRPr="00AE13F5">
        <w:rPr>
          <w:rFonts w:ascii="標楷體" w:eastAsia="標楷體" w:hAnsi="標楷體"/>
        </w:rPr>
        <w:t xml:space="preserve">。 </w:t>
      </w:r>
    </w:p>
    <w:p w14:paraId="243C170B" w14:textId="77777777" w:rsidR="008F2A47" w:rsidRPr="00AE13F5" w:rsidRDefault="008F2A47" w:rsidP="008F2A47">
      <w:pPr>
        <w:jc w:val="both"/>
        <w:rPr>
          <w:rFonts w:ascii="標楷體" w:eastAsia="標楷體" w:hAnsi="標楷體"/>
        </w:rPr>
      </w:pPr>
      <w:r w:rsidRPr="00AE13F5">
        <w:rPr>
          <w:rFonts w:ascii="標楷體" w:eastAsia="標楷體" w:hAnsi="標楷體" w:hint="eastAsia"/>
        </w:rPr>
        <w:t xml:space="preserve">         2.申請文件:</w:t>
      </w:r>
      <w:proofErr w:type="gramStart"/>
      <w:r w:rsidRPr="00AE13F5">
        <w:rPr>
          <w:rFonts w:ascii="標楷體" w:eastAsia="標楷體" w:hAnsi="標楷體"/>
        </w:rPr>
        <w:t>嘉星獎學金</w:t>
      </w:r>
      <w:proofErr w:type="gramEnd"/>
      <w:r w:rsidRPr="00AE13F5">
        <w:rPr>
          <w:rFonts w:ascii="標楷體" w:eastAsia="標楷體" w:hAnsi="標楷體"/>
        </w:rPr>
        <w:t>申請表</w:t>
      </w:r>
      <w:r w:rsidR="00375E61" w:rsidRPr="00AE13F5">
        <w:rPr>
          <w:rFonts w:ascii="標楷體" w:eastAsia="標楷體" w:hAnsi="標楷體" w:hint="eastAsia"/>
        </w:rPr>
        <w:t>及學習計畫</w:t>
      </w:r>
      <w:r w:rsidRPr="00AE13F5">
        <w:rPr>
          <w:rFonts w:ascii="標楷體" w:eastAsia="標楷體" w:hAnsi="標楷體" w:hint="eastAsia"/>
        </w:rPr>
        <w:t>。</w:t>
      </w:r>
    </w:p>
    <w:p w14:paraId="304CC46F" w14:textId="77777777" w:rsidR="008F2A47" w:rsidRPr="00AE13F5" w:rsidRDefault="00D00B7F" w:rsidP="00002980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AE13F5">
        <w:rPr>
          <w:rFonts w:ascii="標楷體" w:eastAsia="標楷體" w:hAnsi="標楷體"/>
        </w:rPr>
        <w:t>參加校外各項證照、考試、檢定</w:t>
      </w:r>
      <w:r w:rsidR="00D30503" w:rsidRPr="00AE13F5">
        <w:rPr>
          <w:rFonts w:ascii="標楷體" w:eastAsia="標楷體" w:hAnsi="標楷體" w:hint="eastAsia"/>
        </w:rPr>
        <w:t>、競賽:</w:t>
      </w:r>
    </w:p>
    <w:p w14:paraId="0C189C16" w14:textId="77777777" w:rsidR="004710D5" w:rsidRDefault="008F2A47" w:rsidP="008F2A47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AE13F5">
        <w:rPr>
          <w:rFonts w:ascii="標楷體" w:eastAsia="標楷體" w:hAnsi="標楷體" w:hint="eastAsia"/>
        </w:rPr>
        <w:t>說明:</w:t>
      </w:r>
      <w:r w:rsidR="00D30503" w:rsidRPr="00AE13F5">
        <w:rPr>
          <w:rFonts w:ascii="標楷體" w:eastAsia="標楷體" w:hAnsi="標楷體" w:hint="eastAsia"/>
        </w:rPr>
        <w:t>在學期間</w:t>
      </w:r>
      <w:r w:rsidR="00C52390" w:rsidRPr="00AE13F5">
        <w:rPr>
          <w:rFonts w:ascii="標楷體" w:eastAsia="標楷體" w:hAnsi="標楷體"/>
        </w:rPr>
        <w:t>參加校外</w:t>
      </w:r>
      <w:r w:rsidR="00C52390" w:rsidRPr="00AE13F5">
        <w:rPr>
          <w:rFonts w:ascii="標楷體" w:eastAsia="標楷體" w:hAnsi="標楷體" w:cs="新細明體" w:hint="eastAsia"/>
          <w:color w:val="000000"/>
          <w:kern w:val="0"/>
          <w:szCs w:val="24"/>
        </w:rPr>
        <w:t>各種語言、電腦、保險、</w:t>
      </w:r>
      <w:r w:rsidR="00FF7D22" w:rsidRPr="00AE13F5">
        <w:rPr>
          <w:rFonts w:ascii="標楷體" w:eastAsia="標楷體" w:hAnsi="標楷體" w:cs="新細明體" w:hint="eastAsia"/>
          <w:color w:val="000000"/>
          <w:kern w:val="0"/>
          <w:szCs w:val="24"/>
        </w:rPr>
        <w:t>財金相關</w:t>
      </w:r>
      <w:r w:rsidR="00C52390" w:rsidRPr="00AE13F5">
        <w:rPr>
          <w:rFonts w:ascii="標楷體" w:eastAsia="標楷體" w:hAnsi="標楷體"/>
        </w:rPr>
        <w:t>證照、考試、檢定</w:t>
      </w:r>
      <w:r w:rsidR="00FF7D22" w:rsidRPr="00AE13F5">
        <w:rPr>
          <w:rFonts w:ascii="標楷體" w:eastAsia="標楷體" w:hAnsi="標楷體" w:hint="eastAsia"/>
        </w:rPr>
        <w:t>及財金專業</w:t>
      </w:r>
      <w:r w:rsidR="00C52390" w:rsidRPr="00AE13F5">
        <w:rPr>
          <w:rFonts w:ascii="標楷體" w:eastAsia="標楷體" w:hAnsi="標楷體" w:hint="eastAsia"/>
        </w:rPr>
        <w:t>競賽</w:t>
      </w:r>
      <w:r w:rsidR="00D30503" w:rsidRPr="00AE13F5">
        <w:rPr>
          <w:rFonts w:ascii="標楷體" w:eastAsia="標楷體" w:hAnsi="標楷體" w:hint="eastAsia"/>
          <w:szCs w:val="24"/>
        </w:rPr>
        <w:t>，</w:t>
      </w:r>
      <w:r w:rsidR="00A00610" w:rsidRPr="00AE13F5">
        <w:rPr>
          <w:rFonts w:ascii="標楷體" w:eastAsia="標楷體" w:hAnsi="標楷體" w:hint="eastAsia"/>
          <w:szCs w:val="24"/>
        </w:rPr>
        <w:t>補</w:t>
      </w:r>
      <w:r w:rsidR="00A00610" w:rsidRPr="00AE13F5">
        <w:rPr>
          <w:rFonts w:ascii="標楷體" w:eastAsia="標楷體" w:hAnsi="標楷體" w:hint="eastAsia"/>
        </w:rPr>
        <w:t>助每項貳仟元</w:t>
      </w:r>
      <w:r w:rsidR="00CF7E88" w:rsidRPr="00AE13F5">
        <w:rPr>
          <w:rFonts w:ascii="標楷體" w:eastAsia="標楷體" w:hAnsi="標楷體" w:hint="eastAsia"/>
        </w:rPr>
        <w:t>，</w:t>
      </w:r>
      <w:r w:rsidR="00FB55C0" w:rsidRPr="00AE13F5">
        <w:rPr>
          <w:rFonts w:ascii="標楷體" w:eastAsia="標楷體" w:hAnsi="標楷體" w:hint="eastAsia"/>
        </w:rPr>
        <w:t>視申請件數</w:t>
      </w:r>
      <w:r w:rsidR="00FB55C0">
        <w:rPr>
          <w:rFonts w:ascii="標楷體" w:eastAsia="標楷體" w:hAnsi="標楷體" w:hint="eastAsia"/>
        </w:rPr>
        <w:t>與經費得酌予調整。</w:t>
      </w:r>
      <w:r w:rsidR="00FE0EC5" w:rsidRPr="00CF7E88">
        <w:rPr>
          <w:rFonts w:ascii="標楷體" w:eastAsia="標楷體" w:hAnsi="標楷體"/>
        </w:rPr>
        <w:t>各種</w:t>
      </w:r>
      <w:r w:rsidR="00FF7D22">
        <w:rPr>
          <w:rFonts w:ascii="標楷體" w:eastAsia="標楷體" w:hAnsi="標楷體" w:hint="eastAsia"/>
        </w:rPr>
        <w:t>證照、</w:t>
      </w:r>
      <w:r w:rsidR="00375E61">
        <w:rPr>
          <w:rFonts w:ascii="標楷體" w:eastAsia="標楷體" w:hAnsi="標楷體"/>
        </w:rPr>
        <w:t>考試</w:t>
      </w:r>
      <w:r w:rsidR="00375E61">
        <w:rPr>
          <w:rFonts w:ascii="標楷體" w:eastAsia="標楷體" w:hAnsi="標楷體" w:hint="eastAsia"/>
        </w:rPr>
        <w:t>、</w:t>
      </w:r>
      <w:r w:rsidR="004603F4">
        <w:rPr>
          <w:rFonts w:ascii="標楷體" w:eastAsia="標楷體" w:hAnsi="標楷體" w:hint="eastAsia"/>
        </w:rPr>
        <w:t>檢定</w:t>
      </w:r>
      <w:r w:rsidR="00375E61">
        <w:rPr>
          <w:rFonts w:ascii="標楷體" w:eastAsia="標楷體" w:hAnsi="標楷體" w:hint="eastAsia"/>
        </w:rPr>
        <w:t>及競賽</w:t>
      </w:r>
      <w:r w:rsidR="00FE0EC5" w:rsidRPr="00CF7E88">
        <w:rPr>
          <w:rFonts w:ascii="標楷體" w:eastAsia="標楷體" w:hAnsi="標楷體"/>
        </w:rPr>
        <w:t>限申請一次。</w:t>
      </w:r>
    </w:p>
    <w:p w14:paraId="2728AF97" w14:textId="77777777" w:rsidR="008F2A47" w:rsidRPr="000C7604" w:rsidRDefault="008F2A47" w:rsidP="000C7604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申請文件:</w:t>
      </w:r>
      <w:proofErr w:type="gramStart"/>
      <w:r>
        <w:rPr>
          <w:rFonts w:ascii="標楷體" w:eastAsia="標楷體" w:hAnsi="標楷體"/>
        </w:rPr>
        <w:t>嘉星獎學金</w:t>
      </w:r>
      <w:proofErr w:type="gramEnd"/>
      <w:r>
        <w:rPr>
          <w:rFonts w:ascii="標楷體" w:eastAsia="標楷體" w:hAnsi="標楷體"/>
        </w:rPr>
        <w:t>申請表</w:t>
      </w:r>
      <w:r>
        <w:rPr>
          <w:rFonts w:ascii="標楷體" w:eastAsia="標楷體" w:hAnsi="標楷體" w:hint="eastAsia"/>
        </w:rPr>
        <w:t>及</w:t>
      </w:r>
      <w:r w:rsidR="00D1690D">
        <w:rPr>
          <w:rFonts w:ascii="標楷體" w:eastAsia="標楷體" w:hAnsi="標楷體" w:hint="eastAsia"/>
        </w:rPr>
        <w:t>一年內</w:t>
      </w:r>
      <w:r w:rsidR="00375E61">
        <w:rPr>
          <w:rFonts w:ascii="標楷體" w:eastAsia="標楷體" w:hAnsi="標楷體" w:hint="eastAsia"/>
        </w:rPr>
        <w:t>參加證照、考試、檢定</w:t>
      </w:r>
      <w:r w:rsidR="00D1690D">
        <w:rPr>
          <w:rFonts w:ascii="標楷體" w:eastAsia="標楷體" w:hAnsi="標楷體" w:hint="eastAsia"/>
        </w:rPr>
        <w:t>成績單或競賽</w:t>
      </w:r>
      <w:r>
        <w:rPr>
          <w:rFonts w:ascii="標楷體" w:eastAsia="標楷體" w:hAnsi="標楷體" w:hint="eastAsia"/>
        </w:rPr>
        <w:t>出席證明</w:t>
      </w:r>
      <w:r w:rsidR="000C7604">
        <w:rPr>
          <w:rFonts w:ascii="標楷體" w:eastAsia="標楷體" w:hAnsi="標楷體" w:hint="eastAsia"/>
        </w:rPr>
        <w:t>；</w:t>
      </w:r>
      <w:r w:rsidRPr="000C7604">
        <w:rPr>
          <w:rFonts w:ascii="標楷體" w:eastAsia="標楷體" w:hAnsi="標楷體" w:hint="eastAsia"/>
        </w:rPr>
        <w:t>參與競賽者，需另</w:t>
      </w:r>
      <w:r w:rsidR="000C7604">
        <w:rPr>
          <w:rFonts w:ascii="標楷體" w:eastAsia="標楷體" w:hAnsi="標楷體" w:hint="eastAsia"/>
        </w:rPr>
        <w:t>外檢</w:t>
      </w:r>
      <w:r w:rsidRPr="000C7604">
        <w:rPr>
          <w:rFonts w:ascii="標楷體" w:eastAsia="標楷體" w:hAnsi="標楷體" w:hint="eastAsia"/>
        </w:rPr>
        <w:t>附心得報告。</w:t>
      </w:r>
    </w:p>
    <w:p w14:paraId="5EE50527" w14:textId="77777777" w:rsidR="00786C5B" w:rsidRPr="00DF6292" w:rsidRDefault="00DF6292" w:rsidP="008F2A47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標楷體" w:eastAsia="標楷體" w:hAnsi="標楷體"/>
        </w:rPr>
      </w:pPr>
      <w:proofErr w:type="gramStart"/>
      <w:r w:rsidRPr="00DF6292">
        <w:rPr>
          <w:rFonts w:ascii="標楷體" w:eastAsia="標楷體" w:hAnsi="標楷體"/>
        </w:rPr>
        <w:t>本系得視</w:t>
      </w:r>
      <w:proofErr w:type="gramEnd"/>
      <w:r w:rsidRPr="00DF6292">
        <w:rPr>
          <w:rFonts w:ascii="標楷體" w:eastAsia="標楷體" w:hAnsi="標楷體"/>
        </w:rPr>
        <w:t>經費編列、執行及籌措情形，經</w:t>
      </w:r>
      <w:r w:rsidR="00D1690D">
        <w:rPr>
          <w:rFonts w:ascii="標楷體" w:eastAsia="標楷體" w:hAnsi="標楷體" w:hint="eastAsia"/>
        </w:rPr>
        <w:t>系務會議通過</w:t>
      </w:r>
      <w:r w:rsidRPr="00DF6292">
        <w:rPr>
          <w:rFonts w:ascii="標楷體" w:eastAsia="標楷體" w:hAnsi="標楷體"/>
        </w:rPr>
        <w:t>後，調整額度或停止發放。</w:t>
      </w:r>
    </w:p>
    <w:p w14:paraId="13038615" w14:textId="77777777" w:rsidR="00786C5B" w:rsidRPr="00D1690D" w:rsidRDefault="002674C2" w:rsidP="00786C5B">
      <w:pPr>
        <w:pStyle w:val="a3"/>
        <w:numPr>
          <w:ilvl w:val="0"/>
          <w:numId w:val="1"/>
        </w:numPr>
        <w:spacing w:beforeLines="50" w:before="180"/>
        <w:ind w:leftChars="0" w:left="482" w:hanging="482"/>
        <w:jc w:val="both"/>
        <w:rPr>
          <w:rFonts w:ascii="標楷體" w:eastAsia="標楷體" w:hAnsi="標楷體"/>
        </w:rPr>
      </w:pPr>
      <w:r w:rsidRPr="00786C5B">
        <w:rPr>
          <w:rFonts w:ascii="標楷體" w:eastAsia="標楷體" w:hAnsi="標楷體"/>
        </w:rPr>
        <w:t>本要點經系</w:t>
      </w:r>
      <w:proofErr w:type="gramStart"/>
      <w:r w:rsidRPr="00786C5B">
        <w:rPr>
          <w:rFonts w:ascii="標楷體" w:eastAsia="標楷體" w:hAnsi="標楷體"/>
        </w:rPr>
        <w:t>務</w:t>
      </w:r>
      <w:proofErr w:type="gramEnd"/>
      <w:r w:rsidRPr="00786C5B">
        <w:rPr>
          <w:rFonts w:ascii="標楷體" w:eastAsia="標楷體" w:hAnsi="標楷體"/>
        </w:rPr>
        <w:t>會議審議通過，送高等教育深耕計畫附錄</w:t>
      </w:r>
      <w:r w:rsidR="003F435F">
        <w:rPr>
          <w:rFonts w:ascii="標楷體" w:eastAsia="標楷體" w:hAnsi="標楷體"/>
        </w:rPr>
        <w:t>1</w:t>
      </w:r>
      <w:r w:rsidRPr="00786C5B">
        <w:rPr>
          <w:rFonts w:ascii="標楷體" w:eastAsia="標楷體" w:hAnsi="標楷體"/>
        </w:rPr>
        <w:t>執行會議審議通過，呈請校長核定後施行，修正時亦同。</w:t>
      </w:r>
    </w:p>
    <w:sectPr w:rsidR="00786C5B" w:rsidRPr="00D1690D" w:rsidSect="00973C0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732F5" w14:textId="77777777" w:rsidR="00C95826" w:rsidRDefault="00C95826" w:rsidP="00C52390">
      <w:r>
        <w:separator/>
      </w:r>
    </w:p>
  </w:endnote>
  <w:endnote w:type="continuationSeparator" w:id="0">
    <w:p w14:paraId="30EA8F76" w14:textId="77777777" w:rsidR="00C95826" w:rsidRDefault="00C95826" w:rsidP="00C5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901A" w14:textId="77777777" w:rsidR="00C95826" w:rsidRDefault="00C95826" w:rsidP="00C52390">
      <w:r>
        <w:separator/>
      </w:r>
    </w:p>
  </w:footnote>
  <w:footnote w:type="continuationSeparator" w:id="0">
    <w:p w14:paraId="4D13D8F6" w14:textId="77777777" w:rsidR="00C95826" w:rsidRDefault="00C95826" w:rsidP="00C5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BDB"/>
    <w:multiLevelType w:val="hybridMultilevel"/>
    <w:tmpl w:val="A84A8D3C"/>
    <w:lvl w:ilvl="0" w:tplc="2890923A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7C4237"/>
    <w:multiLevelType w:val="hybridMultilevel"/>
    <w:tmpl w:val="A81475D2"/>
    <w:lvl w:ilvl="0" w:tplc="4DCAB4A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4B107AF6"/>
    <w:multiLevelType w:val="hybridMultilevel"/>
    <w:tmpl w:val="09BE358E"/>
    <w:lvl w:ilvl="0" w:tplc="2890923A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084833"/>
    <w:multiLevelType w:val="hybridMultilevel"/>
    <w:tmpl w:val="0D968C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1523CB"/>
    <w:multiLevelType w:val="hybridMultilevel"/>
    <w:tmpl w:val="662AD90C"/>
    <w:lvl w:ilvl="0" w:tplc="63C4E240">
      <w:start w:val="1"/>
      <w:numFmt w:val="taiwaneseCountingThousand"/>
      <w:lvlText w:val="(%1)"/>
      <w:lvlJc w:val="left"/>
      <w:pPr>
        <w:ind w:left="98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5C1733C"/>
    <w:multiLevelType w:val="hybridMultilevel"/>
    <w:tmpl w:val="F9445128"/>
    <w:lvl w:ilvl="0" w:tplc="0409000F">
      <w:start w:val="1"/>
      <w:numFmt w:val="decimal"/>
      <w:lvlText w:val="%1."/>
      <w:lvlJc w:val="left"/>
      <w:pPr>
        <w:ind w:left="15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3" w:hanging="480"/>
      </w:p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6" w15:restartNumberingAfterBreak="0">
    <w:nsid w:val="68473EA4"/>
    <w:multiLevelType w:val="hybridMultilevel"/>
    <w:tmpl w:val="926CB77E"/>
    <w:lvl w:ilvl="0" w:tplc="0B4CE20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00E06C1"/>
    <w:multiLevelType w:val="hybridMultilevel"/>
    <w:tmpl w:val="E7C4F3D4"/>
    <w:lvl w:ilvl="0" w:tplc="C1E61B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94"/>
    <w:rsid w:val="00002980"/>
    <w:rsid w:val="000C7604"/>
    <w:rsid w:val="00105B82"/>
    <w:rsid w:val="00140B93"/>
    <w:rsid w:val="00174814"/>
    <w:rsid w:val="002674C2"/>
    <w:rsid w:val="00375E61"/>
    <w:rsid w:val="003D0E4E"/>
    <w:rsid w:val="003F435F"/>
    <w:rsid w:val="0043708C"/>
    <w:rsid w:val="0044770F"/>
    <w:rsid w:val="00447BF1"/>
    <w:rsid w:val="004603F4"/>
    <w:rsid w:val="004710D5"/>
    <w:rsid w:val="004B4319"/>
    <w:rsid w:val="004B4FC4"/>
    <w:rsid w:val="00515EF9"/>
    <w:rsid w:val="00540CDC"/>
    <w:rsid w:val="00597207"/>
    <w:rsid w:val="00597FAB"/>
    <w:rsid w:val="005C0A6D"/>
    <w:rsid w:val="005C4094"/>
    <w:rsid w:val="00645438"/>
    <w:rsid w:val="00721998"/>
    <w:rsid w:val="00786C5B"/>
    <w:rsid w:val="007D116B"/>
    <w:rsid w:val="008D1AAD"/>
    <w:rsid w:val="008E3FF8"/>
    <w:rsid w:val="008F2A47"/>
    <w:rsid w:val="0096754A"/>
    <w:rsid w:val="00973C00"/>
    <w:rsid w:val="00997682"/>
    <w:rsid w:val="00A00610"/>
    <w:rsid w:val="00AD01E8"/>
    <w:rsid w:val="00AD1DDB"/>
    <w:rsid w:val="00AE13F5"/>
    <w:rsid w:val="00BF495B"/>
    <w:rsid w:val="00C1107F"/>
    <w:rsid w:val="00C22B92"/>
    <w:rsid w:val="00C52390"/>
    <w:rsid w:val="00C95826"/>
    <w:rsid w:val="00CF7E88"/>
    <w:rsid w:val="00D00B7F"/>
    <w:rsid w:val="00D1690D"/>
    <w:rsid w:val="00D30503"/>
    <w:rsid w:val="00DB4A2A"/>
    <w:rsid w:val="00DF6292"/>
    <w:rsid w:val="00E9727D"/>
    <w:rsid w:val="00F268B7"/>
    <w:rsid w:val="00FB55C0"/>
    <w:rsid w:val="00FE0EC5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FBC5D"/>
  <w15:chartTrackingRefBased/>
  <w15:docId w15:val="{D5E70B9F-2419-4ED7-89CF-BED6C2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2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23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39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5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5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6EB0A22BA45624491009B44D1D57BA1" ma:contentTypeVersion="14" ma:contentTypeDescription="建立新的文件。" ma:contentTypeScope="" ma:versionID="9864e11d024949e9646443dd5be599e6">
  <xsd:schema xmlns:xsd="http://www.w3.org/2001/XMLSchema" xmlns:xs="http://www.w3.org/2001/XMLSchema" xmlns:p="http://schemas.microsoft.com/office/2006/metadata/properties" xmlns:ns3="a4ce0ecb-7dc1-44d2-8d4a-eb3d5222e24c" xmlns:ns4="8b3ea5c3-a104-40f4-80de-aab67faa9341" targetNamespace="http://schemas.microsoft.com/office/2006/metadata/properties" ma:root="true" ma:fieldsID="fa83a18dc6879644df0297f78e1ee263" ns3:_="" ns4:_="">
    <xsd:import namespace="a4ce0ecb-7dc1-44d2-8d4a-eb3d5222e24c"/>
    <xsd:import namespace="8b3ea5c3-a104-40f4-80de-aab67faa9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e0ecb-7dc1-44d2-8d4a-eb3d5222e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ea5c3-a104-40f4-80de-aab67faa9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454E29-4374-4567-8CF3-13564432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e0ecb-7dc1-44d2-8d4a-eb3d5222e24c"/>
    <ds:schemaRef ds:uri="8b3ea5c3-a104-40f4-80de-aab67faa9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81777-C285-41C9-89EC-9B34ABEF9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CE432-C4CD-4C11-A962-3C2D33BC839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a4ce0ecb-7dc1-44d2-8d4a-eb3d5222e24c"/>
    <ds:schemaRef ds:uri="http://purl.org/dc/elements/1.1/"/>
    <ds:schemaRef ds:uri="http://purl.org/dc/terms/"/>
    <ds:schemaRef ds:uri="http://schemas.openxmlformats.org/package/2006/metadata/core-properties"/>
    <ds:schemaRef ds:uri="8b3ea5c3-a104-40f4-80de-aab67faa9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Ralph</cp:lastModifiedBy>
  <cp:revision>2</cp:revision>
  <cp:lastPrinted>2022-09-06T06:01:00Z</cp:lastPrinted>
  <dcterms:created xsi:type="dcterms:W3CDTF">2022-12-29T17:19:00Z</dcterms:created>
  <dcterms:modified xsi:type="dcterms:W3CDTF">2022-12-29T17:19:00Z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0x01010036EB0A22BA45624491009B44D1D57BA1</vt:lpwstr>
  </property>
</Properties>
</file>